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2B88" w14:textId="12474FB9" w:rsidR="00581F31" w:rsidRDefault="00581F31" w:rsidP="00581F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D59600"/>
          <w:sz w:val="24"/>
          <w:szCs w:val="24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aps/>
          <w:color w:val="D59600"/>
          <w:sz w:val="24"/>
          <w:szCs w:val="24"/>
          <w:lang w:eastAsia="ru-RU"/>
        </w:rPr>
        <w:t>ДОГОВОР ОБ ОКАЗАНИИ УСЛУГ ПО ПОКУПКЕ КВАРТИРЫ</w:t>
      </w:r>
    </w:p>
    <w:p w14:paraId="54CA1B56" w14:textId="77777777" w:rsidR="00581F31" w:rsidRPr="00581F31" w:rsidRDefault="00581F31" w:rsidP="00581F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aps/>
          <w:color w:val="D59600"/>
          <w:sz w:val="24"/>
          <w:szCs w:val="24"/>
          <w:lang w:eastAsia="ru-RU"/>
        </w:rPr>
      </w:pPr>
    </w:p>
    <w:p w14:paraId="20EB0ACE" w14:textId="77777777" w:rsidR="00581F31" w:rsidRPr="00581F31" w:rsidRDefault="00581F31" w:rsidP="00581F31">
      <w:pPr>
        <w:spacing w:after="0" w:line="240" w:lineRule="auto"/>
        <w:ind w:firstLine="225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N ______/_______</w:t>
      </w:r>
    </w:p>
    <w:p w14:paraId="740A4624" w14:textId="688795BF" w:rsidR="00581F31" w:rsidRDefault="00581F31" w:rsidP="00581F31">
      <w:pPr>
        <w:spacing w:after="0" w:line="240" w:lineRule="auto"/>
        <w:ind w:firstLine="225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 ОКАЗАНИЕ УСЛУГ</w:t>
      </w:r>
    </w:p>
    <w:p w14:paraId="3488A29E" w14:textId="77777777" w:rsidR="00581F31" w:rsidRPr="00581F31" w:rsidRDefault="00581F31" w:rsidP="00581F31">
      <w:pPr>
        <w:spacing w:after="0" w:line="240" w:lineRule="auto"/>
        <w:ind w:firstLine="225"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4931D3F4" w14:textId="00FA308D" w:rsid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__________________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ab/>
      </w: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proofErr w:type="gramStart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 «</w:t>
      </w:r>
      <w:proofErr w:type="gramEnd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_____»_____________ 20__ г.</w:t>
      </w:r>
    </w:p>
    <w:p w14:paraId="19254F1E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179D21AB" w14:textId="312C37BE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____________________________________</w:t>
      </w: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именуемое в дальнейшем Агентство, в лице ______________, действующего на основании _________, с одной стороны и гр. ______________________________, зарегистрированный по адресу: _______________________, паспорт _____________ выдан _________________ к/п ___ , именуемый(</w:t>
      </w:r>
      <w:proofErr w:type="spellStart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ая</w:t>
      </w:r>
      <w:proofErr w:type="spellEnd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 в дальнейшем Заказчик, с другой стороны, заключили настоящий договор (далее - Договор) о нижеследующем:</w:t>
      </w:r>
    </w:p>
    <w:p w14:paraId="0221516D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ПРЕДМЕТ ДОГОВОРА</w:t>
      </w:r>
    </w:p>
    <w:p w14:paraId="533D6DD5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1.1. Предметом Договора является оказание Агентством услуг по поиску для Заказчика квартиры, соответствующей заявленным требованиям (далее Квартира).</w:t>
      </w:r>
    </w:p>
    <w:p w14:paraId="76AB56CD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1.2. Требования Заказчика к подбираемой Квартире:</w:t>
      </w:r>
    </w:p>
    <w:p w14:paraId="262DDFD3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Максимальная </w:t>
      </w:r>
      <w:proofErr w:type="gramStart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стоимость  _</w:t>
      </w:r>
      <w:proofErr w:type="gramEnd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_______________</w:t>
      </w:r>
    </w:p>
    <w:p w14:paraId="48F0641D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Административные округа _______________</w:t>
      </w:r>
    </w:p>
    <w:p w14:paraId="493D8ACB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Станции метро ________________________</w:t>
      </w:r>
    </w:p>
    <w:p w14:paraId="59027AEA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Удаленность от метро ___________________</w:t>
      </w:r>
    </w:p>
    <w:p w14:paraId="4F3255C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Количество комнат _____________________</w:t>
      </w:r>
    </w:p>
    <w:p w14:paraId="59125770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Тип комнат ___________________________</w:t>
      </w:r>
    </w:p>
    <w:p w14:paraId="2FB145D8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Тип дома _____________________________</w:t>
      </w:r>
    </w:p>
    <w:p w14:paraId="3ED1475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Этаж/Этажность _______________________</w:t>
      </w:r>
    </w:p>
    <w:p w14:paraId="7DAB70BB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Общая площадь ________________________</w:t>
      </w:r>
    </w:p>
    <w:p w14:paraId="3510ADBF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Жилая площадь ________________________</w:t>
      </w:r>
    </w:p>
    <w:p w14:paraId="5BE63CF2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Площадь кухни ________________________</w:t>
      </w:r>
    </w:p>
    <w:p w14:paraId="2ABCF179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Наличие балкона/лоджии ________________</w:t>
      </w:r>
    </w:p>
    <w:p w14:paraId="2D887577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Наличие телефона ______________________</w:t>
      </w:r>
    </w:p>
    <w:p w14:paraId="670F2D25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Статус _______________________________</w:t>
      </w:r>
    </w:p>
    <w:p w14:paraId="4C43D941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Дополнительные требования: ___________</w:t>
      </w:r>
    </w:p>
    <w:p w14:paraId="61F27345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ОБЯЗАННОСТИ АГЕНТСТВА.</w:t>
      </w:r>
    </w:p>
    <w:p w14:paraId="2D3D040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2.1. Агентство осуществляет поиск и обеспечивает определение параметров выставляемых на продажу объектов с учетом требований Заказчика (анализ рынка, предъявление Заказчику статистических и аналитических материалов, отражающих состояние рынка) предоставление списка объектов, находящихся в данный момент в экспозиции для согласования необходимости просмотра выбранных вариантов.</w:t>
      </w:r>
    </w:p>
    <w:p w14:paraId="18D0FC01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2.2. Агентство организует просмотр квартир по предварительному согласованию с Заказчиком.</w:t>
      </w:r>
    </w:p>
    <w:p w14:paraId="24607C52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2.3. Агентство обязуется обеспечить просмотр Заказчиком не менее __ (______) квартир, отвечающих требованиям, указанным в </w:t>
      </w:r>
      <w:proofErr w:type="gramStart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п.1.2  Договора</w:t>
      </w:r>
      <w:proofErr w:type="gramEnd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14:paraId="248E13FB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2.4. В случае согласия Заказчика на приобретение одной из просмотренных им Квартир, Заказчик обязуется подтвердить данное согласие путем подписания обязательства по приобретению </w:t>
      </w:r>
      <w:proofErr w:type="gramStart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Квартиры</w:t>
      </w:r>
      <w:proofErr w:type="gramEnd"/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а Агентство обязуется обеспечить:</w:t>
      </w:r>
    </w:p>
    <w:p w14:paraId="79A154E1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 Проведение юридической экспертизы правоустанавливающих документов на Квартиру;</w:t>
      </w:r>
    </w:p>
    <w:p w14:paraId="3D422DA1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Сбор и юридическую проверку иных документов, необходимых для заключения договора отчуждения Квартиры;</w:t>
      </w:r>
    </w:p>
    <w:p w14:paraId="2EDD56ED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Выявление обстоятельств по предыдущим сделкам с Квартирой, могущих повлечь утерю или ограничение права собственности на Квартиру Заказчика, а также оснований для признания предстоящей Сделки купли-продажи Квартиры недействительной, или возможностей предъявления обоснованного судебного иска о вселении лиц, не являющихся собственниками Квартиры;</w:t>
      </w:r>
    </w:p>
    <w:p w14:paraId="7C5C88FA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Проверку наличия состояния собственников Квартиры, а также лиц, зарегистрированных в Квартире, на учете в психоневрологическом или наркологическом диспансере;</w:t>
      </w:r>
    </w:p>
    <w:p w14:paraId="04FFD895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-  Юридическое сопровождение сделки, нотариальное оформление (либо оформление в простой письменной форме) и государственную регистрацию договора купли-продажи Квартиры, где ее покупателем будет являться Заказчик или иное лицо указанное Заказчиком, включая процедуру расчетов между Продавцом и Покупателем Квартиры при помощи банковского депозитария, а обязательства Агентства по данному Договору считаются выполненными.</w:t>
      </w:r>
    </w:p>
    <w:p w14:paraId="6624860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2.5. Агентство гарантирует Заказчику конфиденциальность условий настоящего Договора, договора купли-продажи (отчуждения) Квартиры. </w:t>
      </w:r>
    </w:p>
    <w:p w14:paraId="223763DC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ОБЯЗАННОСТИ ЗАКАЗЧИКА</w:t>
      </w: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14:paraId="41FEBF2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3.1. Во время срока действия настоящего Договора Заказчик обязуется не предпринимать каких-либо действий (лично или через посредников) по приобретению квартиры, соответствующей его требованиям, без согласования с Агентством.</w:t>
      </w:r>
    </w:p>
    <w:p w14:paraId="64F8C310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3.2. Заказчик обязуется являться для просмотра квартир по согласованию с Агентством и подписывать документы, подтверждающие просмотр предложенных ему квартир, а также не вступать в переговоры с продающей стороной без предварительного согласования с Агентством.</w:t>
      </w:r>
    </w:p>
    <w:p w14:paraId="366032FA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3.3. В случае согласия Заказчика на приобретение одной из просмотренных им Квартир, Заказчик обязуется заключить с Агентством соглашение (обязательство, подтверждающее намерение приобрести выбранную Квартиру), а также передать Агентству денежную сумму необходимую для заключения с продавцом Квартиры предварительного договора купли-продажи (договора аванса/задатка), доверенность на представителя Агентства для внесения денежных средств по вышеуказанному договору, либо обеспечить личное присутствие при подписании договора аванса/задатка за Квартиру.</w:t>
      </w:r>
    </w:p>
    <w:p w14:paraId="23906575" w14:textId="63251AAC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3.4. Оплатить услуги Агентства в </w:t>
      </w:r>
      <w:r w:rsidRPr="00581F31">
        <w:rPr>
          <w:rFonts w:ascii="Helvetica" w:eastAsia="Times New Roman" w:hAnsi="Helvetica" w:cs="Helvetica"/>
          <w:b/>
          <w:bCs/>
          <w:color w:val="6D1F7E"/>
          <w:sz w:val="20"/>
          <w:szCs w:val="20"/>
          <w:u w:val="single"/>
          <w:bdr w:val="none" w:sz="0" w:space="0" w:color="auto" w:frame="1"/>
          <w:lang w:eastAsia="ru-RU"/>
        </w:rPr>
        <w:t>размере</w:t>
      </w: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_____ (_____) рублей. Сумма вознаграждения может быть подвергнута корректировке по соглашению сторон исходя из затраченного Агентством времени, характера и объема оказанных услуг. </w:t>
      </w:r>
    </w:p>
    <w:p w14:paraId="7590FBAA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ОТВЕТСТВЕННОСТЬ СТОРОН.</w:t>
      </w:r>
    </w:p>
    <w:p w14:paraId="56139182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4.1. Если по результатам изучения рынка недвижимости, исходя из сложившегося спроса на данный вид объектов, Агентством будет установлено, что подобрать Квартиру в соответствии с требованиями Заказчика не представляется возможным, Агентство имеет право расторгнуть Договор в одностороннем порядке, уведомив об этом Заказчика. В этом случае все полученное по Договору подлежит взаимному возврату.</w:t>
      </w:r>
    </w:p>
    <w:p w14:paraId="47C1FFAB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4.2. В случае просмотра Заказчиком квартир, отличающихся по требованиям, заявленным в п.1.2. Договора, считать это изменением требований Заказчика к подбираемой Агентством Квартире.</w:t>
      </w:r>
    </w:p>
    <w:p w14:paraId="787A1BF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4.3. В случае отказа Заказчика от приобретения всех просмотренных квартир, предложенных Агентством, а также в случае нарушения Заказчиком условий п.п.3.2., 3.3. настоящего Договора, Заказчик обязан уплатить Агентству неустойку в размере _________ (________________) рублей, а обязательства Агентства по настоящему Договору считаются выполненными.</w:t>
      </w:r>
    </w:p>
    <w:p w14:paraId="7F907CB7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4.4. Стороны освобождаются от ответственности по настоящему Договору в случае наступления форс-мажорных обстоятельств (обстоятельств непреодолимой силы) в период действия Договора. </w:t>
      </w:r>
    </w:p>
    <w:p w14:paraId="650D8784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ПОРЯДОК ИЗМЕНЕНИЯ ИЛИ РАСТОРЖЕНИЯ ДОГОВОРА.</w:t>
      </w:r>
    </w:p>
    <w:p w14:paraId="5314C9B7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5.1. Изменение или расторжение настоящего Договора производится в письменной форме по взаимному соглашению сторон, за исключением случаев, предусмотренных п. 4.1. данного Договора. </w:t>
      </w:r>
    </w:p>
    <w:p w14:paraId="5F8B477F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СРОК ДЕЙСТВИЯ ДОГОВОРА</w:t>
      </w: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14:paraId="7D42C10E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6.1. Договор действует с «____» _________ 20__ г. по «____» _________ 20__ г. включительно.</w:t>
      </w:r>
    </w:p>
    <w:p w14:paraId="04F521D6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6.2. Договор может быть продлен или досрочно расторгнут по соглашению сторон. </w:t>
      </w:r>
    </w:p>
    <w:p w14:paraId="4B1FCA03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ДОПОЛНИТЕЛЬНЫЕ УСЛОВИЯ.</w:t>
      </w:r>
    </w:p>
    <w:p w14:paraId="1D95A291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7.1. Настоящий Договор составлен в двух экземплярах, имеющих одинаковую юридическую силу. Все изменения и дополнения к настоящему Договору действительны, если они совершены в письменной форме и подписаны представителями обеих сторон.</w:t>
      </w:r>
    </w:p>
    <w:p w14:paraId="108A677A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7.2. Все споры по настоящему Договору разрешаются сторонами путем переговоров и заключения мирового соглашения, а при не достижении согласия – в судебном порядке.</w:t>
      </w:r>
    </w:p>
    <w:p w14:paraId="28B05BC9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7.3. Заказчик не возражает против привлечения Агентством для исполнения настоящего Договора (либо его части) третьих лиц, а также против представления его (Заказчика) интересов перед продавцом Квартиры.</w:t>
      </w:r>
    </w:p>
    <w:p w14:paraId="10BDE4CC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7.4. Если срок действия настоящего Договора истек, и от Заказчика не поступило предложения о его продлении в течение __ (____) рабочих дней, обязательства Агентства перед Заказчиком считаются исполненными.</w:t>
      </w:r>
    </w:p>
    <w:p w14:paraId="5FFF111E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7.5. ______________________________________.</w:t>
      </w:r>
    </w:p>
    <w:p w14:paraId="57408FC7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Агентство _________________________________</w:t>
      </w:r>
    </w:p>
    <w:p w14:paraId="62D8A400" w14:textId="77777777" w:rsidR="00581F31" w:rsidRPr="00581F31" w:rsidRDefault="00581F31" w:rsidP="00581F31">
      <w:pPr>
        <w:spacing w:after="0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Заказчик __________________________________</w:t>
      </w:r>
    </w:p>
    <w:p w14:paraId="2C18849E" w14:textId="77777777" w:rsidR="00581F31" w:rsidRPr="00581F31" w:rsidRDefault="00581F31" w:rsidP="00581F31">
      <w:pPr>
        <w:spacing w:after="75" w:line="240" w:lineRule="auto"/>
        <w:ind w:firstLine="225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81F3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581F31" w:rsidRPr="0058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9"/>
    <w:rsid w:val="00151036"/>
    <w:rsid w:val="00581F31"/>
    <w:rsid w:val="00F4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0CF1"/>
  <w15:chartTrackingRefBased/>
  <w15:docId w15:val="{33314932-004B-4440-B7EA-C8F872D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8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F3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31"/>
    <w:rPr>
      <w:b/>
      <w:bCs/>
    </w:rPr>
  </w:style>
  <w:style w:type="character" w:styleId="a5">
    <w:name w:val="Hyperlink"/>
    <w:basedOn w:val="a0"/>
    <w:uiPriority w:val="99"/>
    <w:semiHidden/>
    <w:unhideWhenUsed/>
    <w:rsid w:val="0058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2019-04-06T08:58:00Z</dcterms:created>
  <dcterms:modified xsi:type="dcterms:W3CDTF">2019-04-06T08:59:00Z</dcterms:modified>
</cp:coreProperties>
</file>