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34" w:rsidRPr="007D7B34" w:rsidRDefault="007D7B34" w:rsidP="007D7B34">
      <w:pPr>
        <w:jc w:val="center"/>
        <w:rPr>
          <w:rFonts w:ascii="Times New Roman" w:hAnsi="Times New Roman" w:cs="Times New Roman"/>
          <w:color w:val="282828"/>
          <w:shd w:val="clear" w:color="auto" w:fill="FFFFFF"/>
          <w:lang w:val="en-US"/>
        </w:rPr>
      </w:pP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ПРЕДВАРИТЕЛЬНЫЙ ДОГОВОР КУПЛИ-ПРОДАЖИ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г. </w:t>
      </w:r>
      <w:bookmarkStart w:id="0" w:name="OCRUncertain002"/>
      <w:r w:rsidRPr="007D7B34">
        <w:rPr>
          <w:rFonts w:ascii="Times New Roman" w:eastAsia="Times New Roman" w:hAnsi="Times New Roman" w:cs="Times New Roman"/>
          <w:color w:val="FF0000"/>
        </w:rPr>
        <w:t>Москва                                                                                                                             «1» </w:t>
      </w:r>
      <w:bookmarkEnd w:id="0"/>
      <w:r w:rsidRPr="007D7B34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марта  2018 г.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Граждане </w:t>
      </w:r>
      <w:r w:rsidRPr="007D7B34">
        <w:rPr>
          <w:rFonts w:ascii="Times New Roman" w:eastAsia="Times New Roman" w:hAnsi="Times New Roman" w:cs="Times New Roman"/>
          <w:color w:val="FF0000"/>
        </w:rPr>
        <w:t>Иванов Иван Иванович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(паспорт серия </w:t>
      </w:r>
      <w:r w:rsidRPr="007D7B34">
        <w:rPr>
          <w:rFonts w:ascii="Times New Roman" w:eastAsia="Times New Roman" w:hAnsi="Times New Roman" w:cs="Times New Roman"/>
          <w:color w:val="FF0000"/>
        </w:rPr>
        <w:t>2121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, номер </w:t>
      </w:r>
      <w:r w:rsidRPr="007D7B34">
        <w:rPr>
          <w:rFonts w:ascii="Times New Roman" w:eastAsia="Times New Roman" w:hAnsi="Times New Roman" w:cs="Times New Roman"/>
          <w:color w:val="FF0000"/>
        </w:rPr>
        <w:t>654654,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выдан </w:t>
      </w:r>
      <w:r w:rsidRPr="007D7B34">
        <w:rPr>
          <w:rFonts w:ascii="Times New Roman" w:eastAsia="Times New Roman" w:hAnsi="Times New Roman" w:cs="Times New Roman"/>
          <w:color w:val="FF0000"/>
        </w:rPr>
        <w:t>отделением МВД России, "1" января 2015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года), </w:t>
      </w:r>
      <w:r w:rsidRPr="007D7B34">
        <w:rPr>
          <w:rFonts w:ascii="Times New Roman" w:eastAsia="Times New Roman" w:hAnsi="Times New Roman" w:cs="Times New Roman"/>
          <w:color w:val="FF0000"/>
        </w:rPr>
        <w:t>«1» марта 1990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 рождения, проживающий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ул.Гагарина, д.4, кв.4</w:t>
      </w:r>
      <w:r w:rsidRPr="007D7B34">
        <w:rPr>
          <w:rFonts w:ascii="Times New Roman" w:eastAsia="Times New Roman" w:hAnsi="Times New Roman" w:cs="Times New Roman"/>
          <w:color w:val="000000"/>
        </w:rPr>
        <w:t>, именуемый в дальнейшем </w:t>
      </w:r>
      <w:r w:rsidRPr="007D7B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«ПОКУПАТЕЛЬ»</w:t>
      </w:r>
      <w:r w:rsidRPr="007D7B34">
        <w:rPr>
          <w:rFonts w:ascii="Times New Roman" w:eastAsia="Times New Roman" w:hAnsi="Times New Roman" w:cs="Times New Roman"/>
          <w:color w:val="000000"/>
        </w:rPr>
        <w:t>, с одной стороны,</w:t>
      </w: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D7B34" w:rsidRPr="007D7B34" w:rsidRDefault="007D7B34" w:rsidP="007D7B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B34">
        <w:rPr>
          <w:rFonts w:ascii="Times New Roman" w:eastAsia="Times New Roman" w:hAnsi="Times New Roman" w:cs="Times New Roman"/>
          <w:color w:val="000000"/>
        </w:rPr>
        <w:t xml:space="preserve">и </w:t>
      </w:r>
      <w:r w:rsidRPr="007D7B34">
        <w:rPr>
          <w:rFonts w:ascii="Times New Roman" w:eastAsia="Times New Roman" w:hAnsi="Times New Roman" w:cs="Times New Roman"/>
          <w:color w:val="FF0000"/>
        </w:rPr>
        <w:t>Петров Петр Петрович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(паспорт: серия </w:t>
      </w:r>
      <w:r w:rsidRPr="007D7B34">
        <w:rPr>
          <w:rFonts w:ascii="Times New Roman" w:eastAsia="Times New Roman" w:hAnsi="Times New Roman" w:cs="Times New Roman"/>
          <w:color w:val="FF0000"/>
        </w:rPr>
        <w:t>5454,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номер </w:t>
      </w:r>
      <w:r w:rsidRPr="007D7B34">
        <w:rPr>
          <w:rFonts w:ascii="Times New Roman" w:eastAsia="Times New Roman" w:hAnsi="Times New Roman" w:cs="Times New Roman"/>
          <w:color w:val="FF0000"/>
        </w:rPr>
        <w:t>987987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, выдан </w:t>
      </w:r>
      <w:r w:rsidRPr="007D7B34">
        <w:rPr>
          <w:rFonts w:ascii="Times New Roman" w:eastAsia="Times New Roman" w:hAnsi="Times New Roman" w:cs="Times New Roman"/>
          <w:color w:val="FF0000"/>
        </w:rPr>
        <w:t>отделением МВД России, «2» мая 2016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года), </w:t>
      </w:r>
      <w:r w:rsidRPr="007D7B34">
        <w:rPr>
          <w:rFonts w:ascii="Times New Roman" w:eastAsia="Times New Roman" w:hAnsi="Times New Roman" w:cs="Times New Roman"/>
          <w:color w:val="FF0000"/>
        </w:rPr>
        <w:t>«2» апреля 1989</w:t>
      </w:r>
      <w:r w:rsidRPr="007D7B34">
        <w:rPr>
          <w:rFonts w:ascii="Times New Roman" w:eastAsia="Times New Roman" w:hAnsi="Times New Roman" w:cs="Times New Roman"/>
          <w:color w:val="000000"/>
        </w:rPr>
        <w:t xml:space="preserve"> года рождения, проживающая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ул.Ленина, д.3, кв.2</w:t>
      </w:r>
      <w:r w:rsidRPr="007D7B34">
        <w:rPr>
          <w:rFonts w:ascii="Times New Roman" w:eastAsia="Times New Roman" w:hAnsi="Times New Roman" w:cs="Times New Roman"/>
          <w:color w:val="000000"/>
        </w:rPr>
        <w:t>, именуемый в дальнейшем </w:t>
      </w:r>
      <w:r w:rsidRPr="007D7B3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«ПРОДАВЕЦ»</w:t>
      </w:r>
      <w:r w:rsidRPr="007D7B34">
        <w:rPr>
          <w:rFonts w:ascii="Times New Roman" w:eastAsia="Times New Roman" w:hAnsi="Times New Roman" w:cs="Times New Roman"/>
          <w:color w:val="000000"/>
        </w:rPr>
        <w:t>, со второй стороны</w:t>
      </w:r>
      <w:r w:rsidRPr="007D7B34">
        <w:rPr>
          <w:rFonts w:ascii="Times New Roman" w:eastAsia="Times New Roman" w:hAnsi="Times New Roman" w:cs="Times New Roman"/>
          <w:color w:val="333333"/>
        </w:rPr>
        <w:t>, именуемые в дальнейшем «</w:t>
      </w:r>
      <w:r w:rsidRPr="007D7B34">
        <w:rPr>
          <w:rFonts w:ascii="Times New Roman" w:eastAsia="Times New Roman" w:hAnsi="Times New Roman" w:cs="Times New Roman"/>
          <w:b/>
          <w:bCs/>
          <w:color w:val="333333"/>
        </w:rPr>
        <w:t>Стороны</w:t>
      </w:r>
      <w:r w:rsidRPr="007D7B34">
        <w:rPr>
          <w:rFonts w:ascii="Times New Roman" w:eastAsia="Times New Roman" w:hAnsi="Times New Roman" w:cs="Times New Roman"/>
          <w:color w:val="333333"/>
        </w:rPr>
        <w:t xml:space="preserve">», </w:t>
      </w:r>
    </w:p>
    <w:p w:rsidR="00000000" w:rsidRDefault="007D7B34" w:rsidP="007D7B34">
      <w:pPr>
        <w:rPr>
          <w:rFonts w:ascii="Times New Roman" w:hAnsi="Times New Roman" w:cs="Times New Roman"/>
          <w:color w:val="282828"/>
          <w:shd w:val="clear" w:color="auto" w:fill="FFFFFF"/>
        </w:rPr>
      </w:pP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заключили настоящий предварительный договор купли-продажи (далее – предварительный договор)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о нижеследующем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: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 УСЛОВИЯ ПРЕДВАРИТЕЛЬНОГО ДОГОВОРА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1.1. Покупатель и продавцы обязуются заключить в будущем договор купли-продажи (далее – основной договор) квартиры, находящейся по адресу: </w:t>
      </w:r>
      <w:r w:rsidRPr="007D7B34">
        <w:rPr>
          <w:rFonts w:ascii="Times New Roman" w:eastAsia="Times New Roman" w:hAnsi="Times New Roman" w:cs="Times New Roman"/>
          <w:color w:val="FF0000"/>
        </w:rPr>
        <w:t>г</w:t>
      </w:r>
      <w:proofErr w:type="gramStart"/>
      <w:r w:rsidRPr="007D7B34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7D7B34">
        <w:rPr>
          <w:rFonts w:ascii="Times New Roman" w:eastAsia="Times New Roman" w:hAnsi="Times New Roman" w:cs="Times New Roman"/>
          <w:color w:val="FF0000"/>
        </w:rPr>
        <w:t>осква, ул.Ленина, д.3, кв.2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состоящей из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двух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комнат, общей площадью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42,1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квадратных метров, в том числе жилой площадью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28,0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квадратных метров, расположенной на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третьем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этаже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пяти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этажного дома (далее – квартира), и произвести его государственную регистрацию на условиях и в срок, установленные предварительным договором.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1.2. Квартира принадлежит продавц</w:t>
      </w:r>
      <w:r>
        <w:rPr>
          <w:rFonts w:ascii="Times New Roman" w:hAnsi="Times New Roman" w:cs="Times New Roman"/>
          <w:color w:val="282828"/>
          <w:shd w:val="clear" w:color="auto" w:fill="FFFFFF"/>
        </w:rPr>
        <w:t>у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по праву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собственности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на основании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договора купли продажи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от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5 мая 2009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года, о чем в Едином государственном реестре прав на недвижимое имущество и сделок с ним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7 мая 2009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 сделана запись регистрации №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321</w:t>
      </w:r>
      <w:r>
        <w:rPr>
          <w:rFonts w:ascii="Times New Roman" w:hAnsi="Times New Roman" w:cs="Times New Roman"/>
          <w:color w:val="282828"/>
          <w:shd w:val="clear" w:color="auto" w:fill="FFFFFF"/>
        </w:rPr>
        <w:t>,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что подтверждается свидетельством о государственной регистрации права, выданным 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 xml:space="preserve">7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года Управлением Федеральной регистрационной службы по </w:t>
      </w:r>
      <w:r>
        <w:rPr>
          <w:rFonts w:ascii="Times New Roman" w:hAnsi="Times New Roman" w:cs="Times New Roman"/>
          <w:color w:val="FF000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FF0000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FF0000"/>
          <w:shd w:val="clear" w:color="auto" w:fill="FFFFFF"/>
        </w:rPr>
        <w:t>осква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на бланке </w:t>
      </w:r>
      <w:r>
        <w:rPr>
          <w:rFonts w:ascii="Times New Roman" w:hAnsi="Times New Roman" w:cs="Times New Roman"/>
          <w:color w:val="FF0000"/>
          <w:shd w:val="clear" w:color="auto" w:fill="FFFFFF"/>
        </w:rPr>
        <w:t>№ 657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Условный номер объекта: </w:t>
      </w:r>
      <w:r>
        <w:rPr>
          <w:rFonts w:ascii="Times New Roman" w:hAnsi="Times New Roman" w:cs="Times New Roman"/>
          <w:color w:val="FF0000"/>
          <w:shd w:val="clear" w:color="auto" w:fill="FFFFFF"/>
        </w:rPr>
        <w:t>0000000000000000</w:t>
      </w:r>
      <w:r w:rsidRPr="007D7B34"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1.3. На момент заключения предварительного договора квартира обременена ипотекой в силу закона, о чем в Едином государственном реестре прав на недвижимое имущество и сделок с ним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 xml:space="preserve">7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года сделана запись регистрации № </w:t>
      </w:r>
      <w:r w:rsidR="00FA30A1" w:rsidRPr="00FA30A1">
        <w:rPr>
          <w:rFonts w:ascii="Times New Roman" w:hAnsi="Times New Roman" w:cs="Times New Roman"/>
          <w:color w:val="FF0000"/>
          <w:shd w:val="clear" w:color="auto" w:fill="FFFFFF"/>
        </w:rPr>
        <w:t>987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1.4. Обременение наложено на квартиру на основании кредитного договора №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="00FA30A1" w:rsidRPr="00FA30A1">
        <w:rPr>
          <w:rFonts w:ascii="Times New Roman" w:hAnsi="Times New Roman" w:cs="Times New Roman"/>
          <w:color w:val="FF0000"/>
          <w:shd w:val="clear" w:color="auto" w:fill="FFFFFF"/>
        </w:rPr>
        <w:t>2554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от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 xml:space="preserve">5 мая 2009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года (далее – кредитный договор), который продав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ц заключил с </w:t>
      </w:r>
      <w:r w:rsidRPr="00FA30A1">
        <w:rPr>
          <w:rFonts w:ascii="Times New Roman" w:hAnsi="Times New Roman" w:cs="Times New Roman"/>
          <w:color w:val="FF0000"/>
          <w:shd w:val="clear" w:color="auto" w:fill="FFFFFF"/>
        </w:rPr>
        <w:t>Акционерным Коммерческим банком «Московский Индустриальный банк»</w:t>
      </w:r>
      <w:proofErr w:type="gramStart"/>
      <w:r w:rsidRPr="00FA30A1">
        <w:rPr>
          <w:rFonts w:ascii="Times New Roman" w:hAnsi="Times New Roman" w:cs="Times New Roman"/>
          <w:color w:val="FF0000"/>
          <w:shd w:val="clear" w:color="auto" w:fill="FFFFFF"/>
        </w:rPr>
        <w:t>.</w:t>
      </w:r>
      <w:proofErr w:type="gramEnd"/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(</w:t>
      </w:r>
      <w:proofErr w:type="gramStart"/>
      <w:r w:rsidRPr="007D7B34">
        <w:rPr>
          <w:rFonts w:ascii="Times New Roman" w:hAnsi="Times New Roman" w:cs="Times New Roman"/>
          <w:color w:val="282828"/>
          <w:shd w:val="clear" w:color="auto" w:fill="FFFFFF"/>
        </w:rPr>
        <w:t>д</w:t>
      </w:r>
      <w:proofErr w:type="gramEnd"/>
      <w:r w:rsidRPr="007D7B34">
        <w:rPr>
          <w:rFonts w:ascii="Times New Roman" w:hAnsi="Times New Roman" w:cs="Times New Roman"/>
          <w:color w:val="282828"/>
          <w:shd w:val="clear" w:color="auto" w:fill="FFFFFF"/>
        </w:rPr>
        <w:t>алее – кредитор).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день подписания предварительного договора покупатель передает продавцам первый задаток в размере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50 000 (пятьдесят тысяч)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рублей.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6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течение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трех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рабочих дней после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1.6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ц обязан направить кредитору заявление-обязательство о досрочном возврате кредита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«</w:t>
      </w:r>
      <w:r w:rsidR="006259B0">
        <w:rPr>
          <w:rFonts w:ascii="Times New Roman" w:hAnsi="Times New Roman" w:cs="Times New Roman"/>
          <w:color w:val="FF0000"/>
          <w:shd w:val="clear" w:color="auto" w:fill="FFFFFF"/>
        </w:rPr>
        <w:t>1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» января 2011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года.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7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В случае нарушения обязательства, установленного пунктом 1.7, продавцы обязаны вернуть покупателю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первый задаток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указанный в пункте 1.6 в двойном размере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Сто тысяч рублей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8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Покупатель передает продавцам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второй задаток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в размере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 xml:space="preserve">1 050 000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Один миллион пятьдесят тысяч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 рублей для досрочного возврата кредита.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ец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 использовать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задатки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, указанные в пунктах 1.6, 1.9 для досрочного погашения кредита в день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второго 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т, что обременение будет снято с квартиры в течение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55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календарных дней с момента получения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второго задатка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1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Срок снятия обременения с квартиры, указанный в пункте 1.11 может быть продлен на количество дней, в течение которых задержка снятия обременения с квартиры происходило не по вине продавцов, но не более чем на 35 календарных дней.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2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не осуществлять никаких сделок, которые могут повлечь возникновение прав третьих лиц на квартиру, наложение на квартиру ареста, запрещения, обременения либо любого иного ограничения прав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lastRenderedPageBreak/>
        <w:t>собственности на квартиру.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3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заключить с покупателем основной договор и произвести его государственную регистрацию в течение трех рабочих дней с момента снятия обременения с квартиры.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4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. В случае нарушения продавцом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хотя бы одного из обязательств, указанных в пунктах 1.10, 1.11, 1.13, 1.14 продавцы обязаны вернуть покупателю задатки, указанные в пунктах 1.6 и 1.9 в двойном размере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Два миллиона двести тысяч рублей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).</w:t>
      </w:r>
      <w:r w:rsidRPr="007D7B34">
        <w:rPr>
          <w:rFonts w:ascii="Times New Roman" w:hAnsi="Times New Roman" w:cs="Times New Roman"/>
          <w:color w:val="282828"/>
        </w:rPr>
        <w:br/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1.15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безвозмездно предоставить покупателю квартиру в пользование с момента получения второго задатка, указанного в пункте 1.9 до государственной регистрации права собственности покупателя на квартиру.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6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т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что на момент предоставления покупателю в пользование, в квартире никто не проживает и на регистрационном учете не состоит.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7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 гарантиру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т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, что на момент предоставления покупателю в пользование, квартира не обременена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1.1</w:t>
      </w:r>
      <w:r w:rsidR="00FA30A1">
        <w:rPr>
          <w:rFonts w:ascii="Times New Roman" w:hAnsi="Times New Roman" w:cs="Times New Roman"/>
          <w:color w:val="282828"/>
          <w:shd w:val="clear" w:color="auto" w:fill="FFFFFF"/>
        </w:rPr>
        <w:t>8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. 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="006259B0"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поставить на регистрационный учет в квартире покупателя, его жену и дочь в течение трех рабочих дней с момента получения второго задатка,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19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В случае нарушения продавц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о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м обязательства, указанного в пункте 1.16, продавцы обязаны возместить покупателю все расходы, связанные с наймом равнозначного по потребительским свойствам жилого помещения.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1.2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. Продав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>е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ц</w:t>
      </w:r>
      <w:r w:rsidR="006259B0">
        <w:rPr>
          <w:rFonts w:ascii="Times New Roman" w:hAnsi="Times New Roman" w:cs="Times New Roman"/>
          <w:color w:val="282828"/>
          <w:shd w:val="clear" w:color="auto" w:fill="FFFFFF"/>
        </w:rPr>
        <w:t xml:space="preserve"> обязан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передать покупателю свидетельство о государственной регистрации права на квартиру, извлечение из технического паспорта на квартиру, кадастровый паспорт квартиры, домовую книгу на квартиру в момент получения второго задатка, указанного в пункте 1.9.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 УСЛОВИЯ ОСНОВНОГО ДОГОВОРА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2.1. Цена квартиры по основному договору составляет 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1 400 000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 xml:space="preserve"> (</w:t>
      </w:r>
      <w:r w:rsidRPr="006259B0">
        <w:rPr>
          <w:rFonts w:ascii="Times New Roman" w:hAnsi="Times New Roman" w:cs="Times New Roman"/>
          <w:color w:val="FF0000"/>
          <w:shd w:val="clear" w:color="auto" w:fill="FFFFFF"/>
        </w:rPr>
        <w:t>Один миллион четыреста тысяч</w:t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) рублей.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2.2. Покупатель уплачивает продавцам цену квартиры, указанную в пункте 2.1 за вычетом задатков, указанных в пунктах 1.6 и 1.9, в момент обращения в орган, осуществляющий государственную регистрацию прав на недвижимость и сделок с ней, для регистрации основного договора и перехода права собственности.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2.3. Расходы по регистрации основного договора и перехода права собственности оплачивает покупатель.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 ПРОЧИЕ УСЛОВИЯ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3.1. В случаях, когда одна сторона, заключившая предварительный договор, уклоняется от заключения основного договора, другая сторона вправе обратиться в суд с требованием о понуждении заключить основной договор.</w:t>
      </w:r>
      <w:r w:rsidRPr="007D7B34">
        <w:rPr>
          <w:rFonts w:ascii="Times New Roman" w:hAnsi="Times New Roman" w:cs="Times New Roman"/>
          <w:color w:val="282828"/>
        </w:rPr>
        <w:br/>
      </w:r>
      <w:r w:rsidRPr="007D7B34">
        <w:rPr>
          <w:rFonts w:ascii="Times New Roman" w:hAnsi="Times New Roman" w:cs="Times New Roman"/>
          <w:color w:val="282828"/>
          <w:shd w:val="clear" w:color="auto" w:fill="FFFFFF"/>
        </w:rPr>
        <w:t>3.2. Предварительный договор составлен в двух экземплярах, имеющих одинаковую юридическую силу, по одному экземпляру для каждой из сторон.</w:t>
      </w:r>
    </w:p>
    <w:p w:rsidR="006259B0" w:rsidRPr="004846C0" w:rsidRDefault="006259B0" w:rsidP="006259B0">
      <w:pPr>
        <w:spacing w:before="4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4846C0">
        <w:rPr>
          <w:rFonts w:ascii="Times New Roman" w:eastAsia="Times New Roman" w:hAnsi="Times New Roman" w:cs="Times New Roman"/>
          <w:caps/>
          <w:color w:val="333333"/>
        </w:rPr>
        <w:t>АДРЕСА И РЕКВИЗИТЫ СТОРОН</w:t>
      </w:r>
    </w:p>
    <w:p w:rsidR="006259B0" w:rsidRPr="006259B0" w:rsidRDefault="006259B0" w:rsidP="006259B0">
      <w:pPr>
        <w:rPr>
          <w:rStyle w:val="pole1"/>
          <w:rFonts w:ascii="Times New Roman" w:eastAsia="Times New Roman" w:hAnsi="Times New Roman" w:cs="Times New Roman"/>
          <w:color w:val="FF0000"/>
        </w:rPr>
      </w:pPr>
      <w:r w:rsidRPr="004846C0">
        <w:rPr>
          <w:rFonts w:ascii="Times New Roman" w:eastAsia="Times New Roman" w:hAnsi="Times New Roman" w:cs="Times New Roman"/>
          <w:b/>
          <w:bCs/>
          <w:color w:val="333333"/>
        </w:rPr>
        <w:t>Продавец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</w:t>
      </w:r>
      <w:r w:rsidRPr="006259B0">
        <w:rPr>
          <w:rFonts w:ascii="Times New Roman" w:eastAsia="Times New Roman" w:hAnsi="Times New Roman" w:cs="Times New Roman"/>
          <w:color w:val="FF0000"/>
        </w:rPr>
        <w:t>Иванов Иван Иванович</w:t>
      </w:r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Адрес регистрации: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г</w:t>
      </w:r>
      <w:proofErr w:type="gramStart"/>
      <w:r w:rsidRPr="006259B0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6259B0">
        <w:rPr>
          <w:rFonts w:ascii="Times New Roman" w:eastAsia="Times New Roman" w:hAnsi="Times New Roman" w:cs="Times New Roman"/>
          <w:color w:val="FF0000"/>
        </w:rPr>
        <w:t>осква, ул.Гагарина, д.4, кв.4</w:t>
      </w:r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Телефон/факс: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+7 999 999 99 </w:t>
      </w:r>
      <w:proofErr w:type="spellStart"/>
      <w:r w:rsidRPr="006259B0">
        <w:rPr>
          <w:rFonts w:ascii="Times New Roman" w:eastAsia="Times New Roman" w:hAnsi="Times New Roman" w:cs="Times New Roman"/>
          <w:color w:val="FF0000"/>
        </w:rPr>
        <w:t>99</w:t>
      </w:r>
      <w:proofErr w:type="spellEnd"/>
    </w:p>
    <w:p w:rsidR="006259B0" w:rsidRPr="006259B0" w:rsidRDefault="006259B0" w:rsidP="006259B0">
      <w:pPr>
        <w:numPr>
          <w:ilvl w:val="0"/>
          <w:numId w:val="2"/>
        </w:numPr>
        <w:suppressAutoHyphens/>
        <w:spacing w:after="0" w:line="240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Паспорт: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серия 2121, номер 654654 в</w:t>
      </w: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ыдан: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отделением МВД России "1" января 2015 года</w:t>
      </w:r>
    </w:p>
    <w:p w:rsidR="006259B0" w:rsidRPr="00E15BA4" w:rsidRDefault="006259B0" w:rsidP="006259B0">
      <w:pPr>
        <w:numPr>
          <w:ilvl w:val="0"/>
          <w:numId w:val="2"/>
        </w:numPr>
        <w:suppressAutoHyphens/>
        <w:spacing w:before="300" w:after="280" w:line="336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4846C0">
        <w:rPr>
          <w:rStyle w:val="pole1"/>
          <w:rFonts w:ascii="Times New Roman" w:eastAsia="Times New Roman" w:hAnsi="Times New Roman" w:cs="Times New Roman"/>
          <w:color w:val="333333"/>
        </w:rPr>
        <w:t>Подпись: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______________________________</w:t>
      </w:r>
    </w:p>
    <w:p w:rsidR="006259B0" w:rsidRPr="006259B0" w:rsidRDefault="006259B0" w:rsidP="006259B0">
      <w:pPr>
        <w:spacing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4846C0">
        <w:rPr>
          <w:rFonts w:ascii="Times New Roman" w:eastAsia="Times New Roman" w:hAnsi="Times New Roman" w:cs="Times New Roman"/>
          <w:b/>
          <w:bCs/>
          <w:color w:val="333333"/>
        </w:rPr>
        <w:t>Покупатель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</w:t>
      </w:r>
      <w:r w:rsidRPr="006259B0">
        <w:rPr>
          <w:rFonts w:ascii="Times New Roman" w:eastAsia="Times New Roman" w:hAnsi="Times New Roman" w:cs="Times New Roman"/>
          <w:color w:val="FF0000"/>
        </w:rPr>
        <w:t>Петров Петр Петрович</w:t>
      </w:r>
    </w:p>
    <w:p w:rsidR="006259B0" w:rsidRPr="006259B0" w:rsidRDefault="006259B0" w:rsidP="006259B0">
      <w:pPr>
        <w:numPr>
          <w:ilvl w:val="0"/>
          <w:numId w:val="1"/>
        </w:numPr>
        <w:suppressAutoHyphens/>
        <w:spacing w:before="280"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Адрес регистрации: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г</w:t>
      </w:r>
      <w:proofErr w:type="gramStart"/>
      <w:r w:rsidRPr="006259B0">
        <w:rPr>
          <w:rFonts w:ascii="Times New Roman" w:eastAsia="Times New Roman" w:hAnsi="Times New Roman" w:cs="Times New Roman"/>
          <w:color w:val="FF0000"/>
        </w:rPr>
        <w:t>.М</w:t>
      </w:r>
      <w:proofErr w:type="gramEnd"/>
      <w:r w:rsidRPr="006259B0">
        <w:rPr>
          <w:rFonts w:ascii="Times New Roman" w:eastAsia="Times New Roman" w:hAnsi="Times New Roman" w:cs="Times New Roman"/>
          <w:color w:val="FF0000"/>
        </w:rPr>
        <w:t>осква, ул.Ленина, д.3, кв.2</w:t>
      </w:r>
    </w:p>
    <w:p w:rsidR="006259B0" w:rsidRPr="006259B0" w:rsidRDefault="006259B0" w:rsidP="006259B0">
      <w:pPr>
        <w:numPr>
          <w:ilvl w:val="0"/>
          <w:numId w:val="1"/>
        </w:numPr>
        <w:suppressAutoHyphens/>
        <w:spacing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Телефон/факс: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+7 888 888 88 </w:t>
      </w:r>
      <w:proofErr w:type="spellStart"/>
      <w:r w:rsidRPr="006259B0">
        <w:rPr>
          <w:rFonts w:ascii="Times New Roman" w:eastAsia="Times New Roman" w:hAnsi="Times New Roman" w:cs="Times New Roman"/>
          <w:color w:val="FF0000"/>
        </w:rPr>
        <w:t>88</w:t>
      </w:r>
      <w:proofErr w:type="spellEnd"/>
    </w:p>
    <w:p w:rsidR="006259B0" w:rsidRPr="006259B0" w:rsidRDefault="006259B0" w:rsidP="006259B0">
      <w:pPr>
        <w:numPr>
          <w:ilvl w:val="0"/>
          <w:numId w:val="1"/>
        </w:numPr>
        <w:suppressAutoHyphens/>
        <w:spacing w:after="0" w:line="336" w:lineRule="auto"/>
        <w:rPr>
          <w:rStyle w:val="pole1"/>
          <w:rFonts w:ascii="Times New Roman" w:eastAsia="Times New Roman" w:hAnsi="Times New Roman" w:cs="Times New Roman"/>
          <w:color w:val="FF0000"/>
        </w:rPr>
      </w:pP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Паспорт: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серия 5454, номер 987987 </w:t>
      </w:r>
      <w:r w:rsidRPr="006259B0">
        <w:rPr>
          <w:rStyle w:val="pole1"/>
          <w:rFonts w:ascii="Times New Roman" w:eastAsia="Times New Roman" w:hAnsi="Times New Roman" w:cs="Times New Roman"/>
          <w:color w:val="FF0000"/>
        </w:rPr>
        <w:t>выдан</w:t>
      </w:r>
      <w:r w:rsidRPr="006259B0">
        <w:rPr>
          <w:rFonts w:ascii="Times New Roman" w:eastAsia="Times New Roman" w:hAnsi="Times New Roman" w:cs="Times New Roman"/>
          <w:color w:val="FF0000"/>
        </w:rPr>
        <w:t xml:space="preserve"> отделением МВД России «2» мая 2016 года </w:t>
      </w:r>
    </w:p>
    <w:p w:rsidR="006259B0" w:rsidRPr="004846C0" w:rsidRDefault="006259B0" w:rsidP="006259B0">
      <w:pPr>
        <w:numPr>
          <w:ilvl w:val="0"/>
          <w:numId w:val="1"/>
        </w:numPr>
        <w:suppressAutoHyphens/>
        <w:spacing w:before="300" w:after="0" w:line="336" w:lineRule="auto"/>
        <w:rPr>
          <w:rFonts w:ascii="Times New Roman" w:hAnsi="Times New Roman" w:cs="Times New Roman"/>
        </w:rPr>
      </w:pPr>
      <w:r w:rsidRPr="004846C0">
        <w:rPr>
          <w:rStyle w:val="pole1"/>
          <w:rFonts w:ascii="Times New Roman" w:eastAsia="Times New Roman" w:hAnsi="Times New Roman" w:cs="Times New Roman"/>
          <w:color w:val="333333"/>
        </w:rPr>
        <w:t>Подпись:</w:t>
      </w:r>
      <w:r w:rsidRPr="004846C0">
        <w:rPr>
          <w:rFonts w:ascii="Times New Roman" w:eastAsia="Times New Roman" w:hAnsi="Times New Roman" w:cs="Times New Roman"/>
          <w:color w:val="333333"/>
        </w:rPr>
        <w:t xml:space="preserve"> ______________________________</w:t>
      </w:r>
    </w:p>
    <w:p w:rsidR="006259B0" w:rsidRPr="007D7B34" w:rsidRDefault="006259B0" w:rsidP="007D7B34">
      <w:pPr>
        <w:rPr>
          <w:rFonts w:ascii="Times New Roman" w:hAnsi="Times New Roman" w:cs="Times New Roman"/>
        </w:rPr>
      </w:pPr>
    </w:p>
    <w:sectPr w:rsidR="006259B0" w:rsidRPr="007D7B34" w:rsidSect="007D7B3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7B34"/>
    <w:rsid w:val="006259B0"/>
    <w:rsid w:val="007D7B34"/>
    <w:rsid w:val="00FA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B34"/>
  </w:style>
  <w:style w:type="character" w:customStyle="1" w:styleId="pole1">
    <w:name w:val="pole1"/>
    <w:basedOn w:val="a0"/>
    <w:rsid w:val="006259B0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2018-07-25T19:39:00Z</dcterms:created>
  <dcterms:modified xsi:type="dcterms:W3CDTF">2018-07-25T20:08:00Z</dcterms:modified>
</cp:coreProperties>
</file>